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3A13" w14:textId="77777777" w:rsidR="004F27AD" w:rsidRPr="004F27AD" w:rsidRDefault="004F27AD" w:rsidP="004F27AD">
      <w:pPr>
        <w:jc w:val="center"/>
        <w:rPr>
          <w:rFonts w:ascii="SassoonPrimaryInfant" w:hAnsi="SassoonPrimaryInfant"/>
          <w:color w:val="0070C0"/>
          <w:sz w:val="48"/>
        </w:rPr>
      </w:pPr>
      <w:r w:rsidRPr="00D242A5">
        <w:rPr>
          <w:rFonts w:ascii="SassoonPrimaryInfant" w:hAnsi="SassoonPrimaryInfant"/>
          <w:b/>
          <w:color w:val="0070C0"/>
          <w:sz w:val="60"/>
          <w:szCs w:val="60"/>
          <w:u w:val="single"/>
        </w:rPr>
        <w:t>P1 &amp; NURSERY ADMISSIONS</w:t>
      </w:r>
    </w:p>
    <w:p w14:paraId="18749FCE" w14:textId="77777777" w:rsidR="004F27AD" w:rsidRDefault="004F27AD" w:rsidP="004F27AD">
      <w:pPr>
        <w:jc w:val="center"/>
        <w:rPr>
          <w:rFonts w:ascii="SassoonPrimaryInfant" w:hAnsi="SassoonPrimaryInfant"/>
          <w:sz w:val="48"/>
        </w:rPr>
      </w:pPr>
    </w:p>
    <w:p w14:paraId="4D235E74" w14:textId="77777777" w:rsidR="004F27AD" w:rsidRDefault="004F27AD" w:rsidP="004F27AD">
      <w:pPr>
        <w:jc w:val="center"/>
        <w:rPr>
          <w:rFonts w:ascii="SassoonPrimaryInfant" w:hAnsi="SassoonPrimaryInfant"/>
          <w:sz w:val="48"/>
        </w:rPr>
      </w:pPr>
      <w:r>
        <w:rPr>
          <w:rFonts w:ascii="SassoonPrimaryInfant" w:hAnsi="SassoonPrimaryInfant"/>
          <w:sz w:val="48"/>
        </w:rPr>
        <w:t>A</w:t>
      </w:r>
      <w:r w:rsidRPr="004F27AD">
        <w:rPr>
          <w:rFonts w:ascii="SassoonPrimaryInfant" w:hAnsi="SassoonPrimaryInfant"/>
          <w:sz w:val="48"/>
        </w:rPr>
        <w:t>pplications for Nursery &amp; P1 will be completed online.</w:t>
      </w:r>
    </w:p>
    <w:p w14:paraId="60EB5FF4" w14:textId="77777777" w:rsidR="004F27AD" w:rsidRPr="004F27AD" w:rsidRDefault="004F27AD" w:rsidP="004F27AD">
      <w:pPr>
        <w:jc w:val="center"/>
        <w:rPr>
          <w:rFonts w:ascii="SassoonPrimaryInfant" w:hAnsi="SassoonPrimaryInfant"/>
          <w:sz w:val="48"/>
        </w:rPr>
      </w:pPr>
    </w:p>
    <w:p w14:paraId="40CD0F59" w14:textId="6E89F1E8" w:rsidR="004F27AD" w:rsidRDefault="004F27AD" w:rsidP="004F27AD">
      <w:pPr>
        <w:jc w:val="center"/>
        <w:rPr>
          <w:rFonts w:ascii="SassoonPrimaryInfant" w:hAnsi="SassoonPrimaryInfant"/>
          <w:sz w:val="48"/>
        </w:rPr>
      </w:pPr>
      <w:r w:rsidRPr="004F27AD">
        <w:rPr>
          <w:rFonts w:ascii="SassoonPrimaryInfant" w:hAnsi="SassoonPrimaryInfant"/>
          <w:sz w:val="48"/>
        </w:rPr>
        <w:t xml:space="preserve">The Education Authority Portal will open for applications on </w:t>
      </w:r>
      <w:r w:rsidR="00D54B2F">
        <w:rPr>
          <w:rFonts w:ascii="SassoonPrimaryInfant" w:hAnsi="SassoonPrimaryInfant"/>
          <w:b/>
          <w:color w:val="7030A0"/>
          <w:sz w:val="48"/>
          <w:u w:val="single"/>
        </w:rPr>
        <w:t>Tuesday</w:t>
      </w:r>
      <w:r w:rsidRPr="00D242A5">
        <w:rPr>
          <w:rFonts w:ascii="SassoonPrimaryInfant" w:hAnsi="SassoonPrimaryInfant"/>
          <w:b/>
          <w:color w:val="7030A0"/>
          <w:sz w:val="48"/>
          <w:u w:val="single"/>
        </w:rPr>
        <w:t xml:space="preserve"> 10</w:t>
      </w:r>
      <w:r w:rsidRPr="00D242A5">
        <w:rPr>
          <w:rFonts w:ascii="SassoonPrimaryInfant" w:hAnsi="SassoonPrimaryInfant"/>
          <w:b/>
          <w:color w:val="7030A0"/>
          <w:sz w:val="48"/>
          <w:u w:val="single"/>
          <w:vertAlign w:val="superscript"/>
        </w:rPr>
        <w:t>th</w:t>
      </w:r>
      <w:r w:rsidRPr="00D242A5">
        <w:rPr>
          <w:rFonts w:ascii="SassoonPrimaryInfant" w:hAnsi="SassoonPrimaryInfant"/>
          <w:b/>
          <w:color w:val="7030A0"/>
          <w:sz w:val="48"/>
          <w:u w:val="single"/>
        </w:rPr>
        <w:t xml:space="preserve"> January 202</w:t>
      </w:r>
      <w:r w:rsidR="00D54B2F">
        <w:rPr>
          <w:rFonts w:ascii="SassoonPrimaryInfant" w:hAnsi="SassoonPrimaryInfant"/>
          <w:b/>
          <w:color w:val="7030A0"/>
          <w:sz w:val="48"/>
          <w:u w:val="single"/>
        </w:rPr>
        <w:t>3</w:t>
      </w:r>
      <w:r w:rsidRPr="00D242A5">
        <w:rPr>
          <w:rFonts w:ascii="SassoonPrimaryInfant" w:hAnsi="SassoonPrimaryInfant"/>
          <w:b/>
          <w:color w:val="7030A0"/>
          <w:sz w:val="48"/>
          <w:u w:val="single"/>
        </w:rPr>
        <w:t xml:space="preserve"> at 12 noon</w:t>
      </w:r>
      <w:r w:rsidRPr="00D242A5">
        <w:rPr>
          <w:rFonts w:ascii="SassoonPrimaryInfant" w:hAnsi="SassoonPrimaryInfant"/>
          <w:b/>
          <w:sz w:val="48"/>
        </w:rPr>
        <w:t xml:space="preserve"> </w:t>
      </w:r>
      <w:r w:rsidRPr="004F27AD">
        <w:rPr>
          <w:rFonts w:ascii="SassoonPrimaryInfant" w:hAnsi="SassoonPrimaryInfant"/>
          <w:sz w:val="48"/>
        </w:rPr>
        <w:t xml:space="preserve">and close on </w:t>
      </w:r>
      <w:r w:rsidRPr="00D242A5">
        <w:rPr>
          <w:rFonts w:ascii="SassoonPrimaryInfant" w:hAnsi="SassoonPrimaryInfant"/>
          <w:b/>
          <w:color w:val="00B050"/>
          <w:sz w:val="48"/>
          <w:u w:val="single"/>
        </w:rPr>
        <w:t>Friday 2</w:t>
      </w:r>
      <w:r w:rsidR="00D54B2F">
        <w:rPr>
          <w:rFonts w:ascii="SassoonPrimaryInfant" w:hAnsi="SassoonPrimaryInfant"/>
          <w:b/>
          <w:color w:val="00B050"/>
          <w:sz w:val="48"/>
          <w:u w:val="single"/>
        </w:rPr>
        <w:t>7</w:t>
      </w:r>
      <w:r w:rsidRPr="00D242A5">
        <w:rPr>
          <w:rFonts w:ascii="SassoonPrimaryInfant" w:hAnsi="SassoonPrimaryInfant"/>
          <w:b/>
          <w:color w:val="00B050"/>
          <w:sz w:val="48"/>
          <w:u w:val="single"/>
          <w:vertAlign w:val="superscript"/>
        </w:rPr>
        <w:t>th</w:t>
      </w:r>
      <w:r w:rsidRPr="00D242A5">
        <w:rPr>
          <w:rFonts w:ascii="SassoonPrimaryInfant" w:hAnsi="SassoonPrimaryInfant"/>
          <w:b/>
          <w:color w:val="00B050"/>
          <w:sz w:val="48"/>
          <w:u w:val="single"/>
        </w:rPr>
        <w:t xml:space="preserve"> January 2022 at 12 noon</w:t>
      </w:r>
      <w:r w:rsidRPr="004F27AD">
        <w:rPr>
          <w:rFonts w:ascii="SassoonPrimaryInfant" w:hAnsi="SassoonPrimaryInfant"/>
          <w:sz w:val="48"/>
        </w:rPr>
        <w:t>.</w:t>
      </w:r>
    </w:p>
    <w:p w14:paraId="15D29EE7" w14:textId="77777777" w:rsidR="004F27AD" w:rsidRPr="004F27AD" w:rsidRDefault="004F27AD" w:rsidP="004F27AD">
      <w:pPr>
        <w:jc w:val="center"/>
        <w:rPr>
          <w:rFonts w:ascii="SassoonPrimaryInfant" w:hAnsi="SassoonPrimaryInfant"/>
          <w:sz w:val="48"/>
        </w:rPr>
      </w:pPr>
    </w:p>
    <w:p w14:paraId="4C26C807" w14:textId="29CA524C" w:rsidR="00D242A5" w:rsidRDefault="004F27AD" w:rsidP="004F27AD">
      <w:pPr>
        <w:jc w:val="center"/>
        <w:rPr>
          <w:rFonts w:ascii="SassoonPrimaryInfant" w:hAnsi="SassoonPrimaryInfant"/>
          <w:b/>
          <w:sz w:val="48"/>
        </w:rPr>
      </w:pPr>
      <w:r w:rsidRPr="004F27AD">
        <w:rPr>
          <w:rFonts w:ascii="SassoonPrimaryInfant" w:hAnsi="SassoonPrimaryInfant"/>
          <w:sz w:val="48"/>
        </w:rPr>
        <w:t xml:space="preserve">All supporting documents must be uploaded by </w:t>
      </w:r>
      <w:r w:rsidRPr="00D242A5">
        <w:rPr>
          <w:rFonts w:ascii="SassoonPrimaryInfant" w:hAnsi="SassoonPrimaryInfant"/>
          <w:b/>
          <w:color w:val="FF0066"/>
          <w:sz w:val="48"/>
          <w:u w:val="single"/>
        </w:rPr>
        <w:t xml:space="preserve">Friday </w:t>
      </w:r>
      <w:r w:rsidR="00D54B2F">
        <w:rPr>
          <w:rFonts w:ascii="SassoonPrimaryInfant" w:hAnsi="SassoonPrimaryInfant"/>
          <w:b/>
          <w:color w:val="FF0066"/>
          <w:sz w:val="48"/>
          <w:u w:val="single"/>
        </w:rPr>
        <w:t>3</w:t>
      </w:r>
      <w:r w:rsidR="00D54B2F" w:rsidRPr="00D54B2F">
        <w:rPr>
          <w:rFonts w:ascii="SassoonPrimaryInfant" w:hAnsi="SassoonPrimaryInfant"/>
          <w:b/>
          <w:color w:val="FF0066"/>
          <w:sz w:val="48"/>
          <w:u w:val="single"/>
          <w:vertAlign w:val="superscript"/>
        </w:rPr>
        <w:t>rd</w:t>
      </w:r>
      <w:r w:rsidR="00D54B2F">
        <w:rPr>
          <w:rFonts w:ascii="SassoonPrimaryInfant" w:hAnsi="SassoonPrimaryInfant"/>
          <w:b/>
          <w:color w:val="FF0066"/>
          <w:sz w:val="48"/>
          <w:u w:val="single"/>
        </w:rPr>
        <w:t xml:space="preserve"> </w:t>
      </w:r>
      <w:r w:rsidRPr="00D242A5">
        <w:rPr>
          <w:rFonts w:ascii="SassoonPrimaryInfant" w:hAnsi="SassoonPrimaryInfant"/>
          <w:b/>
          <w:color w:val="FF0066"/>
          <w:sz w:val="48"/>
          <w:u w:val="single"/>
        </w:rPr>
        <w:t>February at 12 noon</w:t>
      </w:r>
      <w:r w:rsidRPr="00D242A5">
        <w:rPr>
          <w:rFonts w:ascii="SassoonPrimaryInfant" w:hAnsi="SassoonPrimaryInfant"/>
          <w:b/>
          <w:sz w:val="48"/>
        </w:rPr>
        <w:t xml:space="preserve"> </w:t>
      </w:r>
    </w:p>
    <w:p w14:paraId="06D492A8" w14:textId="77777777" w:rsidR="004F27AD" w:rsidRDefault="004F27AD" w:rsidP="004F27AD">
      <w:pPr>
        <w:jc w:val="center"/>
        <w:rPr>
          <w:rFonts w:ascii="SassoonPrimaryInfant" w:hAnsi="SassoonPrimaryInfant"/>
          <w:sz w:val="48"/>
        </w:rPr>
      </w:pPr>
      <w:r w:rsidRPr="004F27AD">
        <w:rPr>
          <w:rFonts w:ascii="SassoonPrimaryInfant" w:hAnsi="SassoonPrimaryInfant"/>
          <w:sz w:val="48"/>
        </w:rPr>
        <w:t>at the latest.</w:t>
      </w:r>
    </w:p>
    <w:p w14:paraId="240AEFE7" w14:textId="77777777" w:rsidR="004F27AD" w:rsidRPr="004F27AD" w:rsidRDefault="004F27AD" w:rsidP="004F27AD">
      <w:pPr>
        <w:jc w:val="center"/>
        <w:rPr>
          <w:rFonts w:ascii="SassoonPrimaryInfant" w:hAnsi="SassoonPrimaryInfant"/>
          <w:sz w:val="48"/>
        </w:rPr>
      </w:pPr>
    </w:p>
    <w:p w14:paraId="52A24596" w14:textId="77777777" w:rsidR="00D242A5" w:rsidRDefault="004F27AD" w:rsidP="00D242A5">
      <w:pPr>
        <w:jc w:val="center"/>
        <w:rPr>
          <w:rFonts w:ascii="SassoonPrimaryInfant" w:hAnsi="SassoonPrimaryInfant"/>
          <w:sz w:val="48"/>
        </w:rPr>
      </w:pPr>
      <w:r w:rsidRPr="004F27AD">
        <w:rPr>
          <w:rFonts w:ascii="SassoonPrimaryInfant" w:hAnsi="SassoonPrimaryInfant"/>
          <w:sz w:val="48"/>
        </w:rPr>
        <w:t>If you have used the Portal before, please use the email address you used previously, you may need to change your password</w:t>
      </w:r>
      <w:r w:rsidR="00D242A5">
        <w:rPr>
          <w:rFonts w:ascii="SassoonPrimaryInfant" w:hAnsi="SassoonPrimaryInfant"/>
          <w:sz w:val="48"/>
        </w:rPr>
        <w:t>.</w:t>
      </w:r>
    </w:p>
    <w:p w14:paraId="36546F13" w14:textId="77777777" w:rsidR="004F27AD" w:rsidRDefault="004F27AD" w:rsidP="004F27AD">
      <w:pPr>
        <w:jc w:val="center"/>
        <w:rPr>
          <w:rFonts w:ascii="SassoonPrimaryInfant" w:hAnsi="SassoonPrimaryInfant"/>
          <w:sz w:val="48"/>
        </w:rPr>
      </w:pPr>
    </w:p>
    <w:p w14:paraId="6035EEBD" w14:textId="77777777" w:rsidR="004F27AD" w:rsidRPr="004F27AD" w:rsidRDefault="004F27AD" w:rsidP="004F27AD">
      <w:pPr>
        <w:jc w:val="center"/>
        <w:rPr>
          <w:rFonts w:ascii="SassoonPrimaryInfant" w:hAnsi="SassoonPrimaryInfant"/>
          <w:sz w:val="48"/>
        </w:rPr>
      </w:pPr>
      <w:r w:rsidRPr="004F27AD">
        <w:rPr>
          <w:rFonts w:ascii="SassoonPrimaryInfant" w:hAnsi="SassoonPrimaryInfant"/>
          <w:sz w:val="48"/>
        </w:rPr>
        <w:t xml:space="preserve">Please ensure you have your </w:t>
      </w:r>
      <w:r w:rsidRPr="00D242A5">
        <w:rPr>
          <w:rFonts w:ascii="SassoonPrimaryInfant" w:hAnsi="SassoonPrimaryInfant"/>
          <w:b/>
          <w:sz w:val="48"/>
        </w:rPr>
        <w:t>child’s birth certificate</w:t>
      </w:r>
      <w:r w:rsidRPr="004F27AD">
        <w:rPr>
          <w:rFonts w:ascii="SassoonPrimaryInfant" w:hAnsi="SassoonPrimaryInfant"/>
          <w:sz w:val="48"/>
        </w:rPr>
        <w:t xml:space="preserve"> to upload. </w:t>
      </w:r>
      <w:r w:rsidRPr="00D242A5">
        <w:rPr>
          <w:rFonts w:ascii="SassoonPrimaryInfant" w:hAnsi="SassoonPrimaryInfant"/>
          <w:b/>
          <w:sz w:val="48"/>
        </w:rPr>
        <w:t>Supporting documents</w:t>
      </w:r>
      <w:r w:rsidRPr="004F27AD">
        <w:rPr>
          <w:rFonts w:ascii="SassoonPrimaryInfant" w:hAnsi="SassoonPrimaryInfant"/>
          <w:sz w:val="48"/>
        </w:rPr>
        <w:t>, to verify your child’s address will also need to be uploaded.</w:t>
      </w:r>
    </w:p>
    <w:p w14:paraId="1014A367" w14:textId="77777777" w:rsidR="007066D8" w:rsidRDefault="00D54B2F"/>
    <w:sectPr w:rsidR="007066D8" w:rsidSect="004F27A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AD"/>
    <w:rsid w:val="0046109F"/>
    <w:rsid w:val="004F27AD"/>
    <w:rsid w:val="00B13403"/>
    <w:rsid w:val="00D242A5"/>
    <w:rsid w:val="00D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9A10"/>
  <w15:chartTrackingRefBased/>
  <w15:docId w15:val="{757532BF-6A60-42A4-8EA3-9FE08EB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Doonan</dc:creator>
  <cp:keywords/>
  <dc:description/>
  <cp:lastModifiedBy>M Doonan</cp:lastModifiedBy>
  <cp:revision>2</cp:revision>
  <cp:lastPrinted>2021-11-16T13:39:00Z</cp:lastPrinted>
  <dcterms:created xsi:type="dcterms:W3CDTF">2022-12-19T15:20:00Z</dcterms:created>
  <dcterms:modified xsi:type="dcterms:W3CDTF">2022-12-19T15:20:00Z</dcterms:modified>
</cp:coreProperties>
</file>